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年下半年浙江省中小学教师资格考试（面试）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jc w:val="center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考生健康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申报表</w:t>
      </w:r>
    </w:p>
    <w:tbl>
      <w:tblPr>
        <w:tblStyle w:val="4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21"/>
        <w:gridCol w:w="134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8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本人已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详尽阅读浙江省中小学教师资格考试公告及考生防疫须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本人健康申报义务及考试防疫要求，自愿遵守考试期间疫情防控管理有关规定。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  <w:jc w:val="center"/>
        </w:trPr>
        <w:tc>
          <w:tcPr>
            <w:tcW w:w="86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420" w:leftChars="200" w:right="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58" w:leftChars="342" w:right="0" w:hanging="240" w:hangingChars="1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本人是否有明显新冠病毒感染症状，考试当天体温是否≥37.3℃。           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958" w:leftChars="456" w:right="0" w:firstLine="960" w:firstLineChars="4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□      否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                                              申报人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both"/>
              <w:rPr>
                <w:rFonts w:hint="default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</w:tr>
    </w:tbl>
    <w:p>
      <w:pPr>
        <w:pStyle w:val="2"/>
        <w:widowControl/>
        <w:spacing w:line="360" w:lineRule="auto"/>
        <w:ind w:left="0"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widowControl/>
        <w:spacing w:line="360" w:lineRule="auto"/>
        <w:ind w:left="0" w:firstLine="560" w:firstLineChars="200"/>
        <w:jc w:val="both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备注：此表请在进入考点时提交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120" w:afterAutospacing="0"/>
        <w:ind w:right="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"/>
        </w:rPr>
      </w:pPr>
    </w:p>
    <w:p/>
    <w:sectPr>
      <w:pgSz w:w="11906" w:h="16838"/>
      <w:pgMar w:top="1270" w:right="1800" w:bottom="127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ZGY0ZWI0OGU5NGJjMWFjYzc5Yjc3NjVmMTA2ZmEifQ=="/>
  </w:docVars>
  <w:rsids>
    <w:rsidRoot w:val="54844E78"/>
    <w:rsid w:val="0C1F0D7E"/>
    <w:rsid w:val="548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181</Characters>
  <Lines>0</Lines>
  <Paragraphs>0</Paragraphs>
  <TotalTime>2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2022-12-30T06:30:00Z</dcterms:created>
  <dc:creator>XUHUI</dc:creator>
  <cp:lastModifiedBy>徐美仙</cp:lastModifiedBy>
  <dcterms:modified xsi:type="dcterms:W3CDTF">2023-01-01T07:15:44Z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FCA0560E56F1484B8E7904741C1A3F70</vt:lpwstr>
  </property>
</Properties>
</file>